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1E6" w:rsidRPr="00E961E6" w:rsidRDefault="00E961E6" w:rsidP="00DA455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eastAsia="Times New Roman" w:hAnsi="Arial" w:cs="Arial"/>
          <w:bCs/>
          <w:color w:val="000000"/>
          <w:spacing w:val="-3"/>
          <w:lang w:eastAsia="en-AU"/>
        </w:rPr>
      </w:pPr>
      <w:bookmarkStart w:id="0" w:name="_GoBack"/>
      <w:bookmarkEnd w:id="0"/>
      <w:r w:rsidRPr="00E961E6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In </w:t>
      </w:r>
      <w:r w:rsidRPr="00E961E6">
        <w:rPr>
          <w:rFonts w:ascii="Arial" w:eastAsia="Times New Roman" w:hAnsi="Arial" w:cs="Arial"/>
          <w:color w:val="000000"/>
          <w:lang w:eastAsia="en-AU"/>
        </w:rPr>
        <w:t xml:space="preserve">November 2009, the then Attorney-General, the Honourable Cameron Dick requested the Crime and Misconduct Commission (CMC) </w:t>
      </w:r>
      <w:r w:rsidR="004E6536">
        <w:rPr>
          <w:rFonts w:ascii="Arial" w:eastAsia="Times New Roman" w:hAnsi="Arial" w:cs="Arial"/>
          <w:color w:val="000000"/>
          <w:lang w:eastAsia="en-AU"/>
        </w:rPr>
        <w:t>to conduct an independent review of current processes for management of police discipline and misconduct matters and to deliver a report.</w:t>
      </w:r>
    </w:p>
    <w:p w:rsidR="00E961E6" w:rsidRPr="00E961E6" w:rsidRDefault="00E961E6" w:rsidP="00DA455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eastAsia="Times New Roman" w:hAnsi="Arial" w:cs="Arial"/>
          <w:bCs/>
          <w:color w:val="000000"/>
          <w:spacing w:val="-3"/>
          <w:lang w:eastAsia="en-AU"/>
        </w:rPr>
      </w:pPr>
      <w:r w:rsidRPr="00E961E6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In </w:t>
      </w:r>
      <w:r w:rsidRPr="00E961E6">
        <w:rPr>
          <w:rFonts w:ascii="Arial" w:eastAsia="Times New Roman" w:hAnsi="Arial" w:cs="Arial"/>
          <w:color w:val="000000"/>
          <w:lang w:eastAsia="en-AU"/>
        </w:rPr>
        <w:t xml:space="preserve">December 2010, the CMC tabled its report in Parliament, </w:t>
      </w:r>
      <w:r w:rsidRPr="00E961E6">
        <w:rPr>
          <w:rFonts w:ascii="Arial" w:eastAsia="Times New Roman" w:hAnsi="Arial" w:cs="Arial"/>
          <w:i/>
          <w:color w:val="000000"/>
          <w:lang w:eastAsia="en-AU"/>
        </w:rPr>
        <w:t>Setting the Standard: A review of current processes for the management of police discipline and misconduct matters</w:t>
      </w:r>
      <w:r w:rsidRPr="00E961E6">
        <w:rPr>
          <w:rFonts w:ascii="Arial" w:eastAsia="Times New Roman" w:hAnsi="Arial" w:cs="Arial"/>
          <w:color w:val="000000"/>
          <w:lang w:eastAsia="en-AU"/>
        </w:rPr>
        <w:t>. The report did not recommend a specific model for implementation but identified central attributes of a model police discipline system. Recommendation three of the report was that the Queensland Police Service (QPS)</w:t>
      </w:r>
      <w:r w:rsidR="004E6536">
        <w:rPr>
          <w:rFonts w:ascii="Arial" w:eastAsia="Times New Roman" w:hAnsi="Arial" w:cs="Arial"/>
          <w:color w:val="000000"/>
          <w:lang w:eastAsia="en-AU"/>
        </w:rPr>
        <w:t>, in consultation with the CMC, review the system</w:t>
      </w:r>
      <w:r w:rsidRPr="00E961E6">
        <w:rPr>
          <w:rFonts w:ascii="Arial" w:eastAsia="Times New Roman" w:hAnsi="Arial" w:cs="Arial"/>
          <w:color w:val="000000"/>
          <w:lang w:eastAsia="en-AU"/>
        </w:rPr>
        <w:t>.</w:t>
      </w:r>
    </w:p>
    <w:p w:rsidR="00DA455A" w:rsidRPr="00DA455A" w:rsidRDefault="00E961E6" w:rsidP="00DA455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eastAsia="Times New Roman" w:hAnsi="Arial" w:cs="Arial"/>
          <w:bCs/>
          <w:color w:val="000000"/>
          <w:spacing w:val="-3"/>
          <w:lang w:eastAsia="en-AU"/>
        </w:rPr>
      </w:pPr>
      <w:r w:rsidRPr="00E961E6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In </w:t>
      </w:r>
      <w:r w:rsidRPr="00E961E6">
        <w:rPr>
          <w:rFonts w:ascii="Arial" w:eastAsia="Times New Roman" w:hAnsi="Arial" w:cs="Arial"/>
          <w:color w:val="000000"/>
          <w:lang w:eastAsia="en-AU"/>
        </w:rPr>
        <w:t xml:space="preserve">March 2011, the Premier </w:t>
      </w:r>
      <w:r w:rsidR="00DA455A">
        <w:rPr>
          <w:rFonts w:ascii="Arial" w:eastAsia="Times New Roman" w:hAnsi="Arial" w:cs="Arial"/>
          <w:color w:val="000000"/>
          <w:lang w:eastAsia="en-AU"/>
        </w:rPr>
        <w:t xml:space="preserve">and Minister for Reconstruction </w:t>
      </w:r>
      <w:r w:rsidRPr="00E961E6">
        <w:rPr>
          <w:rFonts w:ascii="Arial" w:eastAsia="Times New Roman" w:hAnsi="Arial" w:cs="Arial"/>
          <w:color w:val="000000"/>
          <w:lang w:eastAsia="en-AU"/>
        </w:rPr>
        <w:t xml:space="preserve">announced the appointment of an independent panel to </w:t>
      </w:r>
      <w:r w:rsidR="004E6536">
        <w:rPr>
          <w:rFonts w:ascii="Arial" w:eastAsia="Times New Roman" w:hAnsi="Arial" w:cs="Arial"/>
          <w:color w:val="000000"/>
          <w:lang w:eastAsia="en-AU"/>
        </w:rPr>
        <w:t>undertake the review</w:t>
      </w:r>
      <w:r w:rsidRPr="00E961E6">
        <w:rPr>
          <w:rFonts w:ascii="Arial" w:eastAsia="Times New Roman" w:hAnsi="Arial" w:cs="Arial"/>
          <w:color w:val="000000"/>
          <w:lang w:eastAsia="en-AU"/>
        </w:rPr>
        <w:t xml:space="preserve">. </w:t>
      </w:r>
    </w:p>
    <w:p w:rsidR="00E961E6" w:rsidRPr="00E961E6" w:rsidRDefault="00E961E6" w:rsidP="00DA455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eastAsia="Times New Roman" w:hAnsi="Arial" w:cs="Arial"/>
          <w:bCs/>
          <w:color w:val="000000"/>
          <w:spacing w:val="-3"/>
          <w:lang w:eastAsia="en-AU"/>
        </w:rPr>
      </w:pPr>
      <w:r w:rsidRPr="00E961E6">
        <w:rPr>
          <w:rFonts w:ascii="Arial" w:eastAsia="Times New Roman" w:hAnsi="Arial" w:cs="Arial"/>
          <w:color w:val="000000"/>
          <w:lang w:eastAsia="en-AU"/>
        </w:rPr>
        <w:t>The independent panel was led by Ms Simone Webbe, a barrister and former Deputy Director-General of the Department of the Premier and Cabinet. Ms Webbe</w:t>
      </w:r>
      <w:r w:rsidR="00DA455A">
        <w:rPr>
          <w:rFonts w:ascii="Arial" w:eastAsia="Times New Roman" w:hAnsi="Arial" w:cs="Arial"/>
          <w:color w:val="000000"/>
          <w:lang w:eastAsia="en-AU"/>
        </w:rPr>
        <w:t xml:space="preserve"> was supported by two advisors,</w:t>
      </w:r>
      <w:r w:rsidRPr="00E961E6">
        <w:rPr>
          <w:rFonts w:ascii="Arial" w:eastAsia="Times New Roman" w:hAnsi="Arial" w:cs="Arial"/>
          <w:color w:val="000000"/>
          <w:lang w:eastAsia="en-AU"/>
        </w:rPr>
        <w:t xml:space="preserve"> the Hon. Glen Williams AO QC and Mr Felix Grayson APM. The Hon. Glen Williams is a former Queensland Court of Appeal judge and Mr Grayson is a form</w:t>
      </w:r>
      <w:r w:rsidR="004E6536">
        <w:rPr>
          <w:rFonts w:ascii="Arial" w:eastAsia="Times New Roman" w:hAnsi="Arial" w:cs="Arial"/>
          <w:color w:val="000000"/>
          <w:lang w:eastAsia="en-AU"/>
        </w:rPr>
        <w:t>er</w:t>
      </w:r>
      <w:r w:rsidRPr="00E961E6">
        <w:rPr>
          <w:rFonts w:ascii="Arial" w:eastAsia="Times New Roman" w:hAnsi="Arial" w:cs="Arial"/>
          <w:color w:val="000000"/>
          <w:lang w:eastAsia="en-AU"/>
        </w:rPr>
        <w:t xml:space="preserve"> QPS Assistant Commissioner who has also worked at the CMC.</w:t>
      </w:r>
    </w:p>
    <w:p w:rsidR="00E961E6" w:rsidRPr="00E961E6" w:rsidRDefault="00E961E6" w:rsidP="00DA455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eastAsia="Times New Roman" w:hAnsi="Arial" w:cs="Arial"/>
          <w:bCs/>
          <w:color w:val="000000"/>
          <w:spacing w:val="-3"/>
          <w:lang w:eastAsia="en-AU"/>
        </w:rPr>
      </w:pPr>
      <w:r w:rsidRPr="00E961E6">
        <w:rPr>
          <w:rFonts w:ascii="Arial" w:eastAsia="Times New Roman" w:hAnsi="Arial" w:cs="Arial"/>
          <w:color w:val="000000"/>
          <w:lang w:eastAsia="en-AU"/>
        </w:rPr>
        <w:t>The report from the independent review of the Queensland complaints, discipline and misconduct system will be released for public consultation.</w:t>
      </w:r>
    </w:p>
    <w:p w:rsidR="00E961E6" w:rsidRPr="00E961E6" w:rsidRDefault="00E961E6" w:rsidP="00DA455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eastAsia="Times New Roman" w:hAnsi="Arial" w:cs="Arial"/>
          <w:bCs/>
          <w:color w:val="000000"/>
          <w:spacing w:val="-3"/>
          <w:lang w:eastAsia="en-AU"/>
        </w:rPr>
      </w:pPr>
      <w:r w:rsidRPr="00E961E6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Public </w:t>
      </w:r>
      <w:r w:rsidRPr="00E961E6">
        <w:rPr>
          <w:rFonts w:ascii="Arial" w:eastAsia="Times New Roman" w:hAnsi="Arial" w:cs="Arial"/>
          <w:color w:val="000000"/>
          <w:lang w:eastAsia="en-AU"/>
        </w:rPr>
        <w:t>release of the report will allow a broad range of stakeholders to provide comment of a proposed new system.</w:t>
      </w:r>
    </w:p>
    <w:p w:rsidR="00E961E6" w:rsidRPr="00E961E6" w:rsidRDefault="00E961E6" w:rsidP="00DA455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eastAsia="Times New Roman" w:hAnsi="Arial" w:cs="Arial"/>
          <w:bCs/>
          <w:color w:val="000000"/>
          <w:spacing w:val="-3"/>
          <w:lang w:eastAsia="en-AU"/>
        </w:rPr>
      </w:pPr>
      <w:r w:rsidRPr="00E961E6">
        <w:rPr>
          <w:rFonts w:ascii="Arial" w:eastAsia="Times New Roman" w:hAnsi="Arial" w:cs="Arial"/>
          <w:color w:val="000000"/>
          <w:u w:val="single"/>
          <w:lang w:eastAsia="en-AU"/>
        </w:rPr>
        <w:t>Cabinet approved</w:t>
      </w:r>
      <w:r w:rsidRPr="00E961E6">
        <w:rPr>
          <w:rFonts w:ascii="Arial" w:eastAsia="Times New Roman" w:hAnsi="Arial" w:cs="Arial"/>
          <w:color w:val="000000"/>
          <w:lang w:eastAsia="en-AU"/>
        </w:rPr>
        <w:t xml:space="preserve"> the public release of the report from the Independent Review of the Queensland Police Complaints, Discipline and Misconduct System.</w:t>
      </w:r>
    </w:p>
    <w:p w:rsidR="00E961E6" w:rsidRPr="00DA455A" w:rsidRDefault="00E961E6" w:rsidP="00DA455A">
      <w:pPr>
        <w:numPr>
          <w:ilvl w:val="0"/>
          <w:numId w:val="1"/>
        </w:numPr>
        <w:tabs>
          <w:tab w:val="clear" w:pos="720"/>
          <w:tab w:val="num" w:pos="426"/>
        </w:tabs>
        <w:spacing w:before="360"/>
        <w:ind w:left="425" w:hanging="425"/>
        <w:rPr>
          <w:rFonts w:ascii="Arial" w:eastAsia="Times New Roman" w:hAnsi="Arial" w:cs="Arial"/>
          <w:bCs/>
          <w:color w:val="000000"/>
          <w:spacing w:val="-3"/>
          <w:u w:val="single"/>
          <w:lang w:eastAsia="en-AU"/>
        </w:rPr>
      </w:pPr>
      <w:r w:rsidRPr="00E961E6">
        <w:rPr>
          <w:rFonts w:ascii="Arial" w:eastAsia="Times New Roman" w:hAnsi="Arial" w:cs="Arial"/>
          <w:bCs/>
          <w:i/>
          <w:color w:val="000000"/>
          <w:spacing w:val="-3"/>
          <w:u w:val="single"/>
          <w:lang w:eastAsia="en-AU"/>
        </w:rPr>
        <w:t>Attachment</w:t>
      </w:r>
      <w:r w:rsidR="00DA455A" w:rsidRPr="00DA455A">
        <w:rPr>
          <w:rFonts w:ascii="Arial" w:eastAsia="Times New Roman" w:hAnsi="Arial" w:cs="Arial"/>
          <w:bCs/>
          <w:i/>
          <w:color w:val="000000"/>
          <w:spacing w:val="-3"/>
          <w:u w:val="single"/>
          <w:lang w:eastAsia="en-AU"/>
        </w:rPr>
        <w:t>s</w:t>
      </w:r>
    </w:p>
    <w:p w:rsidR="00E961E6" w:rsidRPr="00E961E6" w:rsidRDefault="005628DD" w:rsidP="00E961E6">
      <w:pPr>
        <w:pStyle w:val="ListParagraph"/>
        <w:numPr>
          <w:ilvl w:val="0"/>
          <w:numId w:val="2"/>
        </w:numPr>
        <w:spacing w:before="120"/>
        <w:ind w:left="714" w:hanging="357"/>
        <w:jc w:val="left"/>
        <w:rPr>
          <w:rFonts w:ascii="Arial" w:eastAsia="Times New Roman" w:hAnsi="Arial" w:cs="Arial"/>
          <w:bCs/>
          <w:color w:val="000000"/>
          <w:spacing w:val="-3"/>
          <w:lang w:eastAsia="en-AU"/>
        </w:rPr>
      </w:pPr>
      <w:hyperlink r:id="rId7" w:history="1">
        <w:r w:rsidR="00E961E6" w:rsidRPr="00DA455A">
          <w:rPr>
            <w:rStyle w:val="Hyperlink"/>
            <w:rFonts w:ascii="Arial" w:eastAsia="Times New Roman" w:hAnsi="Arial" w:cs="Arial"/>
            <w:i/>
            <w:lang w:eastAsia="en-AU"/>
          </w:rPr>
          <w:t>Simple, Effective, Transparent, Strong – An independent review of the Queensland police complaints, discipline and misconduct system</w:t>
        </w:r>
      </w:hyperlink>
    </w:p>
    <w:p w:rsidR="00E961E6" w:rsidRPr="00E961E6" w:rsidRDefault="00E961E6" w:rsidP="00E961E6">
      <w:pPr>
        <w:spacing w:before="0"/>
        <w:rPr>
          <w:rFonts w:ascii="Arial" w:eastAsia="Times New Roman" w:hAnsi="Arial" w:cs="Arial"/>
          <w:color w:val="000000"/>
          <w:lang w:eastAsia="en-AU"/>
        </w:rPr>
      </w:pPr>
    </w:p>
    <w:p w:rsidR="00E961E6" w:rsidRPr="00E961E6" w:rsidRDefault="00E961E6" w:rsidP="00E961E6">
      <w:pPr>
        <w:spacing w:before="0"/>
        <w:rPr>
          <w:rFonts w:ascii="Arial" w:eastAsia="Times New Roman" w:hAnsi="Arial" w:cs="Arial"/>
          <w:color w:val="000000"/>
          <w:lang w:eastAsia="en-AU"/>
        </w:rPr>
      </w:pPr>
    </w:p>
    <w:p w:rsidR="00E961E6" w:rsidRPr="00E961E6" w:rsidRDefault="00E961E6" w:rsidP="00E961E6">
      <w:pPr>
        <w:spacing w:before="0"/>
        <w:jc w:val="left"/>
        <w:rPr>
          <w:rFonts w:ascii="Arial" w:eastAsia="Times New Roman" w:hAnsi="Arial" w:cs="Arial"/>
          <w:color w:val="000000"/>
          <w:lang w:eastAsia="en-AU"/>
        </w:rPr>
      </w:pPr>
    </w:p>
    <w:p w:rsidR="004F6074" w:rsidRDefault="004F6074"/>
    <w:sectPr w:rsidR="004F6074" w:rsidSect="004674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418" w:bottom="1191" w:left="1418" w:header="851" w:footer="851" w:gutter="0"/>
      <w:paperSrc w:first="15" w:other="15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F9E" w:rsidRDefault="00DA0F9E" w:rsidP="00E961E6">
      <w:pPr>
        <w:spacing w:before="0"/>
      </w:pPr>
      <w:r>
        <w:separator/>
      </w:r>
    </w:p>
  </w:endnote>
  <w:endnote w:type="continuationSeparator" w:id="0">
    <w:p w:rsidR="00DA0F9E" w:rsidRDefault="00DA0F9E" w:rsidP="00E961E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61F" w:rsidRDefault="00F7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55A" w:rsidRPr="001141E1" w:rsidRDefault="00DA455A" w:rsidP="00DA455A">
    <w:pPr>
      <w:pStyle w:val="Footer"/>
      <w:tabs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55A" w:rsidRPr="00F7261F" w:rsidRDefault="00DA455A" w:rsidP="00F7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F9E" w:rsidRDefault="00DA0F9E" w:rsidP="00E961E6">
      <w:pPr>
        <w:spacing w:before="0"/>
      </w:pPr>
      <w:r>
        <w:separator/>
      </w:r>
    </w:p>
  </w:footnote>
  <w:footnote w:type="continuationSeparator" w:id="0">
    <w:p w:rsidR="00DA0F9E" w:rsidRDefault="00DA0F9E" w:rsidP="00E961E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61F" w:rsidRDefault="00F7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55A" w:rsidRPr="000400F9" w:rsidRDefault="00A901A9" w:rsidP="00DA455A">
    <w:pPr>
      <w:pStyle w:val="Header"/>
      <w:ind w:firstLine="2880"/>
      <w:rPr>
        <w:rFonts w:ascii="Arial" w:hAnsi="Arial" w:cs="Arial"/>
        <w:b/>
        <w:u w:val="single"/>
      </w:rPr>
    </w:pPr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55A" w:rsidRPr="000400F9">
      <w:rPr>
        <w:rFonts w:ascii="Arial" w:hAnsi="Arial" w:cs="Arial"/>
        <w:b/>
        <w:u w:val="single"/>
      </w:rPr>
      <w:t xml:space="preserve">Cabinet – </w:t>
    </w:r>
    <w:r w:rsidR="00DA455A">
      <w:rPr>
        <w:rFonts w:ascii="Arial" w:hAnsi="Arial" w:cs="Arial"/>
        <w:b/>
        <w:u w:val="single"/>
      </w:rPr>
      <w:t>month year</w:t>
    </w:r>
  </w:p>
  <w:p w:rsidR="00DA455A" w:rsidRDefault="00DA455A" w:rsidP="00DA455A">
    <w:pPr>
      <w:pStyle w:val="Header"/>
      <w:spacing w:before="120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submission subject</w:t>
    </w:r>
  </w:p>
  <w:p w:rsidR="00DA455A" w:rsidRDefault="00DA455A" w:rsidP="00DA455A">
    <w:pPr>
      <w:pStyle w:val="Header"/>
      <w:spacing w:before="120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Minister/s title</w:t>
    </w:r>
  </w:p>
  <w:p w:rsidR="00DA455A" w:rsidRPr="00F10DF9" w:rsidRDefault="00DA455A" w:rsidP="00DA455A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55A" w:rsidRDefault="00A901A9" w:rsidP="00DA455A">
    <w:pPr>
      <w:pStyle w:val="Header"/>
      <w:ind w:firstLine="2880"/>
      <w:rPr>
        <w:rFonts w:ascii="Arial" w:hAnsi="Arial" w:cs="Arial"/>
        <w:b/>
        <w:u w:val="single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55A">
      <w:rPr>
        <w:rFonts w:ascii="Arial" w:hAnsi="Arial" w:cs="Arial"/>
        <w:b/>
        <w:u w:val="single"/>
      </w:rPr>
      <w:t>Cabinet – May 2011</w:t>
    </w:r>
  </w:p>
  <w:p w:rsidR="00DA455A" w:rsidRDefault="00DA455A" w:rsidP="00DA455A">
    <w:pPr>
      <w:pStyle w:val="Header"/>
      <w:spacing w:before="120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Release of report – Independent Review of the Queensland Police Complaints, Discipline and Misconduct System</w:t>
    </w:r>
  </w:p>
  <w:p w:rsidR="00DA455A" w:rsidRDefault="00DA455A" w:rsidP="00DA455A">
    <w:pPr>
      <w:pStyle w:val="Header"/>
      <w:spacing w:before="120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Premier and Minister for Reconstruction</w:t>
    </w:r>
  </w:p>
  <w:p w:rsidR="00DA455A" w:rsidRDefault="00DA455A" w:rsidP="00DA455A">
    <w:pPr>
      <w:pStyle w:val="Header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Deputy Premier and Attorney-General, Minister for Local Government and Special Minister of State</w:t>
    </w:r>
  </w:p>
  <w:p w:rsidR="00DA455A" w:rsidRDefault="00DA455A" w:rsidP="00DA455A">
    <w:pPr>
      <w:pStyle w:val="Header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Minister for Police, Corrective Services and Emergency Services</w:t>
    </w:r>
  </w:p>
  <w:p w:rsidR="00DA455A" w:rsidRPr="00F10DF9" w:rsidRDefault="00DA455A" w:rsidP="00DA455A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84645"/>
    <w:multiLevelType w:val="hybridMultilevel"/>
    <w:tmpl w:val="0CAEF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E6"/>
    <w:rsid w:val="00020BCE"/>
    <w:rsid w:val="00022F0A"/>
    <w:rsid w:val="000757DC"/>
    <w:rsid w:val="00083DE1"/>
    <w:rsid w:val="0009109D"/>
    <w:rsid w:val="000943AB"/>
    <w:rsid w:val="000B26F3"/>
    <w:rsid w:val="000C32F2"/>
    <w:rsid w:val="00126F66"/>
    <w:rsid w:val="00127EB4"/>
    <w:rsid w:val="0013096E"/>
    <w:rsid w:val="00135097"/>
    <w:rsid w:val="001444C3"/>
    <w:rsid w:val="001649D1"/>
    <w:rsid w:val="00180A1C"/>
    <w:rsid w:val="001A2427"/>
    <w:rsid w:val="001C55D1"/>
    <w:rsid w:val="001C6A26"/>
    <w:rsid w:val="001D43E8"/>
    <w:rsid w:val="00215202"/>
    <w:rsid w:val="002710C9"/>
    <w:rsid w:val="002960C9"/>
    <w:rsid w:val="002D0F0E"/>
    <w:rsid w:val="003275A5"/>
    <w:rsid w:val="00332A14"/>
    <w:rsid w:val="00341DCF"/>
    <w:rsid w:val="00382B40"/>
    <w:rsid w:val="003A6BA7"/>
    <w:rsid w:val="003D652D"/>
    <w:rsid w:val="004040D7"/>
    <w:rsid w:val="00420C73"/>
    <w:rsid w:val="0042145F"/>
    <w:rsid w:val="00463334"/>
    <w:rsid w:val="0046671D"/>
    <w:rsid w:val="004674B9"/>
    <w:rsid w:val="004971D6"/>
    <w:rsid w:val="004E301B"/>
    <w:rsid w:val="004E6536"/>
    <w:rsid w:val="004F1DA2"/>
    <w:rsid w:val="004F6074"/>
    <w:rsid w:val="00501413"/>
    <w:rsid w:val="0050476A"/>
    <w:rsid w:val="00507E26"/>
    <w:rsid w:val="00513491"/>
    <w:rsid w:val="0055022F"/>
    <w:rsid w:val="005628DD"/>
    <w:rsid w:val="00575492"/>
    <w:rsid w:val="00592390"/>
    <w:rsid w:val="005E4B26"/>
    <w:rsid w:val="00654B44"/>
    <w:rsid w:val="00661CEF"/>
    <w:rsid w:val="00665C7B"/>
    <w:rsid w:val="0069315D"/>
    <w:rsid w:val="006A358D"/>
    <w:rsid w:val="006A588A"/>
    <w:rsid w:val="006C7CBB"/>
    <w:rsid w:val="006D3202"/>
    <w:rsid w:val="006E1AB8"/>
    <w:rsid w:val="006E434E"/>
    <w:rsid w:val="0072032E"/>
    <w:rsid w:val="00753DB3"/>
    <w:rsid w:val="0075584A"/>
    <w:rsid w:val="00755CB4"/>
    <w:rsid w:val="007622BF"/>
    <w:rsid w:val="007845FA"/>
    <w:rsid w:val="007B7A9A"/>
    <w:rsid w:val="007C27C4"/>
    <w:rsid w:val="007E2A84"/>
    <w:rsid w:val="00807E00"/>
    <w:rsid w:val="0081694D"/>
    <w:rsid w:val="0083604F"/>
    <w:rsid w:val="008A74D0"/>
    <w:rsid w:val="008C20B3"/>
    <w:rsid w:val="008E0F03"/>
    <w:rsid w:val="008F3ECE"/>
    <w:rsid w:val="0092555B"/>
    <w:rsid w:val="00936E2D"/>
    <w:rsid w:val="00967854"/>
    <w:rsid w:val="009B5A4E"/>
    <w:rsid w:val="009D427B"/>
    <w:rsid w:val="009D5CC1"/>
    <w:rsid w:val="009D6AF6"/>
    <w:rsid w:val="009E3934"/>
    <w:rsid w:val="00A633FE"/>
    <w:rsid w:val="00A901A9"/>
    <w:rsid w:val="00B516EC"/>
    <w:rsid w:val="00B675D5"/>
    <w:rsid w:val="00B90B3F"/>
    <w:rsid w:val="00BA555D"/>
    <w:rsid w:val="00BB376C"/>
    <w:rsid w:val="00BF41AD"/>
    <w:rsid w:val="00C12450"/>
    <w:rsid w:val="00C129D5"/>
    <w:rsid w:val="00C24C0D"/>
    <w:rsid w:val="00C33BF0"/>
    <w:rsid w:val="00C37D5D"/>
    <w:rsid w:val="00CA3066"/>
    <w:rsid w:val="00CA7261"/>
    <w:rsid w:val="00CD65FD"/>
    <w:rsid w:val="00CE2554"/>
    <w:rsid w:val="00CF41E9"/>
    <w:rsid w:val="00D33E23"/>
    <w:rsid w:val="00D4154A"/>
    <w:rsid w:val="00D60DC1"/>
    <w:rsid w:val="00D65782"/>
    <w:rsid w:val="00D80C56"/>
    <w:rsid w:val="00DA0F9E"/>
    <w:rsid w:val="00DA455A"/>
    <w:rsid w:val="00DC76F0"/>
    <w:rsid w:val="00DD214B"/>
    <w:rsid w:val="00DF1A55"/>
    <w:rsid w:val="00DF7244"/>
    <w:rsid w:val="00E121C9"/>
    <w:rsid w:val="00E1567F"/>
    <w:rsid w:val="00E311A0"/>
    <w:rsid w:val="00E346A5"/>
    <w:rsid w:val="00E64A13"/>
    <w:rsid w:val="00E92C11"/>
    <w:rsid w:val="00E961E6"/>
    <w:rsid w:val="00F40983"/>
    <w:rsid w:val="00F446A2"/>
    <w:rsid w:val="00F47A8B"/>
    <w:rsid w:val="00F7261F"/>
    <w:rsid w:val="00FA59E9"/>
    <w:rsid w:val="00F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074"/>
    <w:pPr>
      <w:spacing w:before="240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961E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1E6"/>
  </w:style>
  <w:style w:type="paragraph" w:styleId="Footer">
    <w:name w:val="footer"/>
    <w:basedOn w:val="Normal"/>
    <w:link w:val="FooterChar"/>
    <w:uiPriority w:val="99"/>
    <w:semiHidden/>
    <w:unhideWhenUsed/>
    <w:rsid w:val="00E961E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1E6"/>
  </w:style>
  <w:style w:type="paragraph" w:styleId="ListParagraph">
    <w:name w:val="List Paragraph"/>
    <w:basedOn w:val="Normal"/>
    <w:uiPriority w:val="34"/>
    <w:qFormat/>
    <w:rsid w:val="00E961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ttachments/independent-review-of-qld-police-discipline-system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1527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1801</CharactersWithSpaces>
  <SharedDoc>false</SharedDoc>
  <HyperlinkBase>https://www.cabinet.qld.gov.au/documents/2011/May/Police Discipline Review/</HyperlinkBase>
  <HLinks>
    <vt:vector size="6" baseType="variant"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Attachments/independent-review-of-qld-police-discipline-system.pdf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2011-08-12T00:04:00Z</cp:lastPrinted>
  <dcterms:created xsi:type="dcterms:W3CDTF">2017-10-24T23:07:00Z</dcterms:created>
  <dcterms:modified xsi:type="dcterms:W3CDTF">2018-03-06T01:09:00Z</dcterms:modified>
  <cp:category>Police,Crime_and_Misconduct_Commission</cp:category>
</cp:coreProperties>
</file>